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3" w:type="dxa"/>
        <w:tblInd w:w="108" w:type="dxa"/>
        <w:tblLook w:val="01E0" w:firstRow="1" w:lastRow="1" w:firstColumn="1" w:lastColumn="1" w:noHBand="0" w:noVBand="0"/>
      </w:tblPr>
      <w:tblGrid>
        <w:gridCol w:w="4111"/>
        <w:gridCol w:w="5812"/>
      </w:tblGrid>
      <w:tr w:rsidR="00E22EB5" w:rsidRPr="001C69DC" w:rsidTr="00E22EB5">
        <w:trPr>
          <w:trHeight w:val="1260"/>
        </w:trPr>
        <w:tc>
          <w:tcPr>
            <w:tcW w:w="4111" w:type="dxa"/>
          </w:tcPr>
          <w:p w:rsidR="00E22EB5" w:rsidRPr="00E22EB5" w:rsidRDefault="00E22EB5" w:rsidP="000E21A8">
            <w:pPr>
              <w:jc w:val="center"/>
              <w:rPr>
                <w:sz w:val="26"/>
                <w:szCs w:val="26"/>
              </w:rPr>
            </w:pPr>
            <w:r w:rsidRPr="00E22EB5">
              <w:rPr>
                <w:sz w:val="26"/>
                <w:szCs w:val="26"/>
              </w:rPr>
              <w:t>UBND QUẬN BÌNH TÂN</w:t>
            </w:r>
          </w:p>
          <w:p w:rsidR="00E22EB5" w:rsidRPr="00E22EB5" w:rsidRDefault="00E22EB5" w:rsidP="000E21A8">
            <w:pPr>
              <w:jc w:val="center"/>
              <w:rPr>
                <w:b/>
                <w:sz w:val="26"/>
                <w:szCs w:val="26"/>
              </w:rPr>
            </w:pPr>
            <w:r w:rsidRPr="00E22EB5">
              <w:rPr>
                <w:b/>
                <w:sz w:val="26"/>
                <w:szCs w:val="26"/>
              </w:rPr>
              <w:t>TRƯỜNG TRUNG HỌC CƠ SỞ</w:t>
            </w:r>
          </w:p>
          <w:p w:rsidR="00E22EB5" w:rsidRPr="00E22EB5" w:rsidRDefault="00E22EB5" w:rsidP="000E21A8">
            <w:pPr>
              <w:jc w:val="center"/>
              <w:rPr>
                <w:b/>
                <w:sz w:val="26"/>
                <w:szCs w:val="26"/>
              </w:rPr>
            </w:pPr>
            <w:r w:rsidRPr="00E22EB5">
              <w:rPr>
                <w:b/>
                <w:noProof/>
                <w:sz w:val="26"/>
                <w:szCs w:val="26"/>
              </w:rPr>
              <mc:AlternateContent>
                <mc:Choice Requires="wps">
                  <w:drawing>
                    <wp:anchor distT="0" distB="0" distL="114300" distR="114300" simplePos="0" relativeHeight="251657216" behindDoc="0" locked="0" layoutInCell="1" allowOverlap="1" wp14:anchorId="6CC8F371" wp14:editId="743027F0">
                      <wp:simplePos x="0" y="0"/>
                      <wp:positionH relativeFrom="column">
                        <wp:posOffset>864870</wp:posOffset>
                      </wp:positionH>
                      <wp:positionV relativeFrom="paragraph">
                        <wp:posOffset>210820</wp:posOffset>
                      </wp:positionV>
                      <wp:extent cx="8001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A7C1FB" id="Straight Connector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1pt,16.6pt" to="131.1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PI+GwIAADU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"/>
                  </w:pict>
                </mc:Fallback>
              </mc:AlternateContent>
            </w:r>
            <w:r w:rsidRPr="00E22EB5">
              <w:rPr>
                <w:b/>
                <w:sz w:val="26"/>
                <w:szCs w:val="26"/>
              </w:rPr>
              <w:t>BÌNH HƯNG HÒA</w:t>
            </w:r>
          </w:p>
        </w:tc>
        <w:tc>
          <w:tcPr>
            <w:tcW w:w="5812" w:type="dxa"/>
          </w:tcPr>
          <w:p w:rsidR="00E22EB5" w:rsidRPr="00E22EB5" w:rsidRDefault="00E22EB5" w:rsidP="000E21A8">
            <w:pPr>
              <w:jc w:val="center"/>
              <w:rPr>
                <w:b/>
                <w:sz w:val="26"/>
                <w:szCs w:val="26"/>
              </w:rPr>
            </w:pPr>
            <w:r w:rsidRPr="00E22EB5">
              <w:rPr>
                <w:b/>
                <w:sz w:val="26"/>
                <w:szCs w:val="26"/>
              </w:rPr>
              <w:t>CỘNG HÒA XÃ HỘI CHỦ NGHĨA VIỆT NAM</w:t>
            </w:r>
          </w:p>
          <w:p w:rsidR="00E22EB5" w:rsidRPr="00E22EB5" w:rsidRDefault="00E22EB5" w:rsidP="000E21A8">
            <w:pPr>
              <w:jc w:val="center"/>
              <w:rPr>
                <w:sz w:val="26"/>
                <w:szCs w:val="26"/>
              </w:rPr>
            </w:pPr>
            <w:r w:rsidRPr="00E22EB5">
              <w:rPr>
                <w:b/>
                <w:noProof/>
                <w:sz w:val="26"/>
                <w:szCs w:val="26"/>
              </w:rPr>
              <mc:AlternateContent>
                <mc:Choice Requires="wps">
                  <w:drawing>
                    <wp:anchor distT="0" distB="0" distL="114300" distR="114300" simplePos="0" relativeHeight="251658240" behindDoc="0" locked="0" layoutInCell="1" allowOverlap="1" wp14:anchorId="767925FC" wp14:editId="20B321DF">
                      <wp:simplePos x="0" y="0"/>
                      <wp:positionH relativeFrom="column">
                        <wp:posOffset>721360</wp:posOffset>
                      </wp:positionH>
                      <wp:positionV relativeFrom="paragraph">
                        <wp:posOffset>200660</wp:posOffset>
                      </wp:positionV>
                      <wp:extent cx="20574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C10B99"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8pt,15.8pt" to="218.8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wz0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"/>
                  </w:pict>
                </mc:Fallback>
              </mc:AlternateContent>
            </w:r>
            <w:r w:rsidRPr="00E22EB5">
              <w:rPr>
                <w:b/>
                <w:sz w:val="26"/>
                <w:szCs w:val="26"/>
              </w:rPr>
              <w:t>Độc lập – Tự do – Hạnh phúc</w:t>
            </w:r>
          </w:p>
        </w:tc>
      </w:tr>
      <w:tr w:rsidR="00E22EB5" w:rsidRPr="001C69DC" w:rsidTr="00E22EB5">
        <w:tc>
          <w:tcPr>
            <w:tcW w:w="4111" w:type="dxa"/>
          </w:tcPr>
          <w:p w:rsidR="00E22EB5" w:rsidRPr="00E22EB5" w:rsidRDefault="00E22EB5" w:rsidP="000E21A8">
            <w:pPr>
              <w:jc w:val="center"/>
              <w:rPr>
                <w:sz w:val="26"/>
                <w:szCs w:val="26"/>
              </w:rPr>
            </w:pPr>
          </w:p>
        </w:tc>
        <w:tc>
          <w:tcPr>
            <w:tcW w:w="5812" w:type="dxa"/>
          </w:tcPr>
          <w:p w:rsidR="00E22EB5" w:rsidRPr="00E22EB5" w:rsidRDefault="00FA3DFF" w:rsidP="000E21A8">
            <w:pPr>
              <w:jc w:val="right"/>
              <w:rPr>
                <w:i/>
                <w:sz w:val="26"/>
                <w:szCs w:val="26"/>
              </w:rPr>
            </w:pPr>
            <w:r>
              <w:rPr>
                <w:i/>
                <w:sz w:val="26"/>
                <w:szCs w:val="26"/>
              </w:rPr>
              <w:t xml:space="preserve">Bình Tân, ngày 06 </w:t>
            </w:r>
            <w:r w:rsidR="00E22EB5" w:rsidRPr="00E22EB5">
              <w:rPr>
                <w:i/>
                <w:sz w:val="26"/>
                <w:szCs w:val="26"/>
              </w:rPr>
              <w:t xml:space="preserve">tháng 01 năm 2020  </w:t>
            </w:r>
          </w:p>
        </w:tc>
      </w:tr>
    </w:tbl>
    <w:p w:rsidR="00591F19" w:rsidRDefault="00FA3DFF"/>
    <w:p w:rsidR="00B613DB" w:rsidRPr="00B613DB" w:rsidRDefault="00B613DB" w:rsidP="00B613DB">
      <w:pPr>
        <w:pStyle w:val="NormalWeb"/>
        <w:shd w:val="clear" w:color="auto" w:fill="FFFFFF"/>
        <w:spacing w:before="120" w:beforeAutospacing="0" w:after="120" w:afterAutospacing="0" w:line="234" w:lineRule="atLeast"/>
        <w:jc w:val="center"/>
        <w:rPr>
          <w:color w:val="000000"/>
          <w:sz w:val="28"/>
          <w:szCs w:val="28"/>
        </w:rPr>
      </w:pPr>
      <w:r w:rsidRPr="00B613DB">
        <w:rPr>
          <w:b/>
          <w:bCs/>
          <w:color w:val="000000"/>
          <w:sz w:val="28"/>
          <w:szCs w:val="28"/>
        </w:rPr>
        <w:t>NỘI QUY</w:t>
      </w:r>
    </w:p>
    <w:p w:rsidR="00B613DB" w:rsidRPr="00B613DB" w:rsidRDefault="00B613DB" w:rsidP="00B613DB">
      <w:pPr>
        <w:pStyle w:val="NormalWeb"/>
        <w:shd w:val="clear" w:color="auto" w:fill="FFFFFF"/>
        <w:spacing w:before="120" w:beforeAutospacing="0" w:after="120" w:afterAutospacing="0" w:line="234" w:lineRule="atLeast"/>
        <w:jc w:val="center"/>
        <w:rPr>
          <w:color w:val="000000"/>
          <w:sz w:val="28"/>
          <w:szCs w:val="28"/>
        </w:rPr>
      </w:pPr>
      <w:r w:rsidRPr="00B613DB">
        <w:rPr>
          <w:b/>
          <w:color w:val="000000"/>
          <w:sz w:val="28"/>
          <w:szCs w:val="28"/>
        </w:rPr>
        <w:t>TIẾP CÔNG DÂN TẠI TRƯỜNG THCS BÌNH HƯNG HOÀ</w:t>
      </w:r>
      <w:r w:rsidRPr="00B613DB">
        <w:rPr>
          <w:color w:val="000000"/>
          <w:sz w:val="28"/>
          <w:szCs w:val="28"/>
        </w:rPr>
        <w:br/>
      </w:r>
      <w:r w:rsidRPr="00B613DB">
        <w:rPr>
          <w:i/>
          <w:iCs/>
          <w:color w:val="000000"/>
          <w:sz w:val="28"/>
          <w:szCs w:val="28"/>
          <w:lang w:val="vi-VN"/>
        </w:rPr>
        <w:t>(Ban hành kèm theo Quyết định </w:t>
      </w:r>
      <w:r w:rsidRPr="00B613DB">
        <w:rPr>
          <w:i/>
          <w:iCs/>
          <w:color w:val="000000"/>
          <w:sz w:val="28"/>
          <w:szCs w:val="28"/>
        </w:rPr>
        <w:t xml:space="preserve">số </w:t>
      </w:r>
      <w:bookmarkStart w:id="0" w:name="_GoBack"/>
      <w:bookmarkEnd w:id="0"/>
      <w:r w:rsidR="00FA3DFF">
        <w:rPr>
          <w:i/>
          <w:iCs/>
          <w:color w:val="000000"/>
          <w:sz w:val="28"/>
          <w:szCs w:val="28"/>
        </w:rPr>
        <w:t>113</w:t>
      </w:r>
      <w:r>
        <w:rPr>
          <w:i/>
          <w:iCs/>
          <w:color w:val="000000"/>
          <w:sz w:val="28"/>
          <w:szCs w:val="28"/>
        </w:rPr>
        <w:t xml:space="preserve"> </w:t>
      </w:r>
      <w:r w:rsidRPr="00B613DB">
        <w:rPr>
          <w:i/>
          <w:iCs/>
          <w:color w:val="000000"/>
          <w:sz w:val="28"/>
          <w:szCs w:val="28"/>
          <w:lang w:val="vi-VN"/>
        </w:rPr>
        <w:t xml:space="preserve">/QĐ- </w:t>
      </w:r>
      <w:r>
        <w:rPr>
          <w:i/>
          <w:iCs/>
          <w:color w:val="000000"/>
          <w:sz w:val="28"/>
          <w:szCs w:val="28"/>
        </w:rPr>
        <w:t xml:space="preserve">THCS BHH </w:t>
      </w:r>
      <w:r w:rsidRPr="00B613DB">
        <w:rPr>
          <w:i/>
          <w:iCs/>
          <w:color w:val="000000"/>
          <w:sz w:val="28"/>
          <w:szCs w:val="28"/>
          <w:lang w:val="vi-VN"/>
        </w:rPr>
        <w:t xml:space="preserve"> ngày </w:t>
      </w:r>
      <w:r>
        <w:rPr>
          <w:i/>
          <w:iCs/>
          <w:color w:val="000000"/>
          <w:sz w:val="28"/>
          <w:szCs w:val="28"/>
        </w:rPr>
        <w:t>0</w:t>
      </w:r>
      <w:r w:rsidRPr="00B613DB">
        <w:rPr>
          <w:i/>
          <w:iCs/>
          <w:color w:val="000000"/>
          <w:sz w:val="28"/>
          <w:szCs w:val="28"/>
        </w:rPr>
        <w:t>6 </w:t>
      </w:r>
      <w:r w:rsidRPr="00B613DB">
        <w:rPr>
          <w:i/>
          <w:iCs/>
          <w:color w:val="000000"/>
          <w:sz w:val="28"/>
          <w:szCs w:val="28"/>
          <w:lang w:val="vi-VN"/>
        </w:rPr>
        <w:t>th</w:t>
      </w:r>
      <w:r w:rsidRPr="00B613DB">
        <w:rPr>
          <w:i/>
          <w:iCs/>
          <w:color w:val="000000"/>
          <w:sz w:val="28"/>
          <w:szCs w:val="28"/>
        </w:rPr>
        <w:t>á</w:t>
      </w:r>
      <w:r w:rsidRPr="00B613DB">
        <w:rPr>
          <w:i/>
          <w:iCs/>
          <w:color w:val="000000"/>
          <w:sz w:val="28"/>
          <w:szCs w:val="28"/>
          <w:lang w:val="vi-VN"/>
        </w:rPr>
        <w:t xml:space="preserve">ng </w:t>
      </w:r>
      <w:r>
        <w:rPr>
          <w:i/>
          <w:iCs/>
          <w:color w:val="000000"/>
          <w:sz w:val="28"/>
          <w:szCs w:val="28"/>
        </w:rPr>
        <w:t>01</w:t>
      </w:r>
      <w:r>
        <w:rPr>
          <w:i/>
          <w:iCs/>
          <w:color w:val="000000"/>
          <w:sz w:val="28"/>
          <w:szCs w:val="28"/>
          <w:lang w:val="vi-VN"/>
        </w:rPr>
        <w:t xml:space="preserve"> năm 20</w:t>
      </w:r>
      <w:r>
        <w:rPr>
          <w:i/>
          <w:iCs/>
          <w:color w:val="000000"/>
          <w:sz w:val="28"/>
          <w:szCs w:val="28"/>
        </w:rPr>
        <w:t>20</w:t>
      </w:r>
      <w:r w:rsidRPr="00B613DB">
        <w:rPr>
          <w:i/>
          <w:iCs/>
          <w:color w:val="000000"/>
          <w:sz w:val="28"/>
          <w:szCs w:val="28"/>
          <w:lang w:val="vi-VN"/>
        </w:rPr>
        <w:t xml:space="preserve"> của </w:t>
      </w:r>
      <w:r>
        <w:rPr>
          <w:i/>
          <w:iCs/>
          <w:color w:val="000000"/>
          <w:sz w:val="28"/>
          <w:szCs w:val="28"/>
        </w:rPr>
        <w:t>Hiệu trưởng trường THCS Bình Hưng Hoà</w:t>
      </w:r>
      <w:r w:rsidRPr="00B613DB">
        <w:rPr>
          <w:i/>
          <w:iCs/>
          <w:color w:val="000000"/>
          <w:sz w:val="28"/>
          <w:szCs w:val="28"/>
          <w:lang w:val="vi-VN"/>
        </w:rPr>
        <w:t>)</w:t>
      </w:r>
    </w:p>
    <w:p w:rsidR="00B613DB" w:rsidRPr="00B613DB" w:rsidRDefault="00B613DB" w:rsidP="00B613DB">
      <w:pPr>
        <w:pStyle w:val="NormalWeb"/>
        <w:shd w:val="clear" w:color="auto" w:fill="FFFFFF"/>
        <w:spacing w:before="120" w:beforeAutospacing="0" w:after="120" w:afterAutospacing="0" w:line="234" w:lineRule="atLeast"/>
        <w:rPr>
          <w:color w:val="000000"/>
          <w:sz w:val="28"/>
          <w:szCs w:val="28"/>
        </w:rPr>
      </w:pPr>
      <w:r w:rsidRPr="00B613DB">
        <w:rPr>
          <w:b/>
          <w:bCs/>
          <w:color w:val="000000"/>
          <w:sz w:val="28"/>
          <w:szCs w:val="28"/>
          <w:lang w:val="vi-VN"/>
        </w:rPr>
        <w:t>I. Đ</w:t>
      </w:r>
      <w:r w:rsidRPr="00B613DB">
        <w:rPr>
          <w:b/>
          <w:bCs/>
          <w:color w:val="000000"/>
          <w:sz w:val="28"/>
          <w:szCs w:val="28"/>
        </w:rPr>
        <w:t>Ố</w:t>
      </w:r>
      <w:r w:rsidRPr="00B613DB">
        <w:rPr>
          <w:b/>
          <w:bCs/>
          <w:color w:val="000000"/>
          <w:sz w:val="28"/>
          <w:szCs w:val="28"/>
          <w:lang w:val="vi-VN"/>
        </w:rPr>
        <w:t>I VỚI CÔNG DÂN ĐẾN KHIẾU NẠI, TỐ CÁO, KIẾN NGHỊ, PHẢN ÁNH</w:t>
      </w:r>
    </w:p>
    <w:p w:rsidR="00B613DB" w:rsidRPr="00B613DB" w:rsidRDefault="00B613DB" w:rsidP="00B613DB">
      <w:pPr>
        <w:pStyle w:val="NormalWeb"/>
        <w:shd w:val="clear" w:color="auto" w:fill="FFFFFF"/>
        <w:spacing w:before="120" w:beforeAutospacing="0" w:after="120" w:afterAutospacing="0" w:line="234" w:lineRule="atLeast"/>
        <w:jc w:val="both"/>
        <w:rPr>
          <w:color w:val="000000"/>
          <w:sz w:val="28"/>
          <w:szCs w:val="28"/>
        </w:rPr>
      </w:pPr>
      <w:r w:rsidRPr="00B613DB">
        <w:rPr>
          <w:color w:val="000000"/>
          <w:sz w:val="28"/>
          <w:szCs w:val="28"/>
          <w:lang w:val="vi-VN"/>
        </w:rPr>
        <w:t>1. Xuất trình giấy tờ tùy thân; tuân thủ Nội quy tiếp công dân và sự hướng dẫn của cán bộ, công chức tiếp công dân trong việc đăng ký và thực hiện quyền khiếu nại, tố cáo, kiến nghị, phản ánh.</w:t>
      </w:r>
    </w:p>
    <w:p w:rsidR="00B613DB" w:rsidRPr="00B613DB" w:rsidRDefault="00B613DB" w:rsidP="00B613DB">
      <w:pPr>
        <w:pStyle w:val="NormalWeb"/>
        <w:shd w:val="clear" w:color="auto" w:fill="FFFFFF"/>
        <w:spacing w:before="120" w:beforeAutospacing="0" w:after="120" w:afterAutospacing="0" w:line="234" w:lineRule="atLeast"/>
        <w:jc w:val="both"/>
        <w:rPr>
          <w:color w:val="000000"/>
          <w:sz w:val="28"/>
          <w:szCs w:val="28"/>
        </w:rPr>
      </w:pPr>
      <w:r w:rsidRPr="00B613DB">
        <w:rPr>
          <w:color w:val="000000"/>
          <w:sz w:val="28"/>
          <w:szCs w:val="28"/>
          <w:lang w:val="vi-VN"/>
        </w:rPr>
        <w:t>2. Giữ gìn trật tự, vệ sinh chung; tôn trọng đối với người tiếp công dân; nghiêm cấm việc kích động, xuyên tạc, vu khống, xúc phạm uy tín, danh dự của cơ quan Nhà nước, cán bộ, công chức tiếp công dân; người thi hành công vụ.</w:t>
      </w:r>
    </w:p>
    <w:p w:rsidR="00B613DB" w:rsidRPr="00B613DB" w:rsidRDefault="00B613DB" w:rsidP="00B613DB">
      <w:pPr>
        <w:pStyle w:val="NormalWeb"/>
        <w:shd w:val="clear" w:color="auto" w:fill="FFFFFF"/>
        <w:spacing w:before="120" w:beforeAutospacing="0" w:after="120" w:afterAutospacing="0" w:line="234" w:lineRule="atLeast"/>
        <w:jc w:val="both"/>
        <w:rPr>
          <w:color w:val="000000"/>
          <w:sz w:val="28"/>
          <w:szCs w:val="28"/>
        </w:rPr>
      </w:pPr>
      <w:r w:rsidRPr="00B613DB">
        <w:rPr>
          <w:color w:val="000000"/>
          <w:sz w:val="28"/>
          <w:szCs w:val="28"/>
          <w:lang w:val="vi-VN"/>
        </w:rPr>
        <w:t>3. Không được can thiệp, dự nghe việc khiếu nại, tố cáo của người khác; trường hợp nhiều người (từ 05 người trở lên) cùng khiếu nại, tố cáo, kiến nghị, phản ánh về một nội dung thì phải cử người đại diện để trình bày.</w:t>
      </w:r>
    </w:p>
    <w:p w:rsidR="00B613DB" w:rsidRPr="00B613DB" w:rsidRDefault="00B613DB" w:rsidP="00B613DB">
      <w:pPr>
        <w:pStyle w:val="NormalWeb"/>
        <w:shd w:val="clear" w:color="auto" w:fill="FFFFFF"/>
        <w:spacing w:before="120" w:beforeAutospacing="0" w:after="120" w:afterAutospacing="0" w:line="234" w:lineRule="atLeast"/>
        <w:jc w:val="both"/>
        <w:rPr>
          <w:color w:val="000000"/>
          <w:sz w:val="28"/>
          <w:szCs w:val="28"/>
        </w:rPr>
      </w:pPr>
      <w:r w:rsidRPr="00B613DB">
        <w:rPr>
          <w:color w:val="000000"/>
          <w:sz w:val="28"/>
          <w:szCs w:val="28"/>
          <w:lang w:val="vi-VN"/>
        </w:rPr>
        <w:t>4. Không được mang các vật dễ cháy, nổ, chất độc hại, hung khí vào nơi tiếp công dân.</w:t>
      </w:r>
    </w:p>
    <w:p w:rsidR="00B613DB" w:rsidRPr="00B613DB" w:rsidRDefault="00B613DB" w:rsidP="00B613DB">
      <w:pPr>
        <w:pStyle w:val="NormalWeb"/>
        <w:shd w:val="clear" w:color="auto" w:fill="FFFFFF"/>
        <w:spacing w:before="120" w:beforeAutospacing="0" w:after="120" w:afterAutospacing="0" w:line="234" w:lineRule="atLeast"/>
        <w:jc w:val="both"/>
        <w:rPr>
          <w:color w:val="000000"/>
          <w:sz w:val="28"/>
          <w:szCs w:val="28"/>
        </w:rPr>
      </w:pPr>
      <w:r w:rsidRPr="00B613DB">
        <w:rPr>
          <w:color w:val="000000"/>
          <w:sz w:val="28"/>
          <w:szCs w:val="28"/>
          <w:lang w:val="vi-VN"/>
        </w:rPr>
        <w:t>5. Không được tự ý sử dụng phương tiện ghi hình, ghi âm, chụp ảnh, treo băng rôn, biểu ngữ khi chưa được sự cho phép của người có thẩm quyền.</w:t>
      </w:r>
    </w:p>
    <w:p w:rsidR="00B613DB" w:rsidRPr="00B613DB" w:rsidRDefault="00B613DB" w:rsidP="00B613DB">
      <w:pPr>
        <w:pStyle w:val="NormalWeb"/>
        <w:shd w:val="clear" w:color="auto" w:fill="FFFFFF"/>
        <w:spacing w:before="120" w:beforeAutospacing="0" w:after="120" w:afterAutospacing="0" w:line="234" w:lineRule="atLeast"/>
        <w:jc w:val="both"/>
        <w:rPr>
          <w:color w:val="000000"/>
          <w:sz w:val="28"/>
          <w:szCs w:val="28"/>
        </w:rPr>
      </w:pPr>
      <w:r w:rsidRPr="00B613DB">
        <w:rPr>
          <w:color w:val="000000"/>
          <w:sz w:val="28"/>
          <w:szCs w:val="28"/>
          <w:lang w:val="vi-VN"/>
        </w:rPr>
        <w:t>6. Được quyền khiếu nại, tố cáo về những hành vi sai trái, cản trở, gây phiền hà, sách nhiễu của cán bộ, công chức tiếp công dân.</w:t>
      </w:r>
    </w:p>
    <w:p w:rsidR="00B613DB" w:rsidRPr="00B613DB" w:rsidRDefault="00B613DB" w:rsidP="00B613DB">
      <w:pPr>
        <w:pStyle w:val="NormalWeb"/>
        <w:shd w:val="clear" w:color="auto" w:fill="FFFFFF"/>
        <w:spacing w:before="120" w:beforeAutospacing="0" w:after="120" w:afterAutospacing="0" w:line="234" w:lineRule="atLeast"/>
        <w:rPr>
          <w:color w:val="000000"/>
          <w:sz w:val="28"/>
          <w:szCs w:val="28"/>
        </w:rPr>
      </w:pPr>
      <w:r w:rsidRPr="00B613DB">
        <w:rPr>
          <w:b/>
          <w:bCs/>
          <w:color w:val="000000"/>
          <w:sz w:val="28"/>
          <w:szCs w:val="28"/>
          <w:lang w:val="vi-VN"/>
        </w:rPr>
        <w:t>II. ĐỐI VỚI CÁN B</w:t>
      </w:r>
      <w:r w:rsidRPr="00B613DB">
        <w:rPr>
          <w:b/>
          <w:bCs/>
          <w:color w:val="000000"/>
          <w:sz w:val="28"/>
          <w:szCs w:val="28"/>
        </w:rPr>
        <w:t>Ộ</w:t>
      </w:r>
      <w:r w:rsidRPr="00B613DB">
        <w:rPr>
          <w:b/>
          <w:bCs/>
          <w:color w:val="000000"/>
          <w:sz w:val="28"/>
          <w:szCs w:val="28"/>
          <w:lang w:val="vi-VN"/>
        </w:rPr>
        <w:t>, CÔNG CHỨC TI</w:t>
      </w:r>
      <w:r w:rsidRPr="00B613DB">
        <w:rPr>
          <w:b/>
          <w:bCs/>
          <w:color w:val="000000"/>
          <w:sz w:val="28"/>
          <w:szCs w:val="28"/>
        </w:rPr>
        <w:t>Ế</w:t>
      </w:r>
      <w:r w:rsidRPr="00B613DB">
        <w:rPr>
          <w:b/>
          <w:bCs/>
          <w:color w:val="000000"/>
          <w:sz w:val="28"/>
          <w:szCs w:val="28"/>
          <w:lang w:val="vi-VN"/>
        </w:rPr>
        <w:t>P CÔNG DÂN</w:t>
      </w:r>
    </w:p>
    <w:p w:rsidR="00B613DB" w:rsidRPr="00B613DB" w:rsidRDefault="00B613DB" w:rsidP="00B613DB">
      <w:pPr>
        <w:pStyle w:val="NormalWeb"/>
        <w:shd w:val="clear" w:color="auto" w:fill="FFFFFF"/>
        <w:spacing w:before="120" w:beforeAutospacing="0" w:after="120" w:afterAutospacing="0" w:line="234" w:lineRule="atLeast"/>
        <w:jc w:val="both"/>
        <w:rPr>
          <w:color w:val="000000"/>
          <w:sz w:val="28"/>
          <w:szCs w:val="28"/>
        </w:rPr>
      </w:pPr>
      <w:r w:rsidRPr="00B613DB">
        <w:rPr>
          <w:color w:val="000000"/>
          <w:sz w:val="28"/>
          <w:szCs w:val="28"/>
          <w:lang w:val="vi-VN"/>
        </w:rPr>
        <w:t>1. Trang phục chỉnh tề, đeo thẻ công chức theo quy định.</w:t>
      </w:r>
    </w:p>
    <w:p w:rsidR="00B613DB" w:rsidRPr="00B613DB" w:rsidRDefault="00B613DB" w:rsidP="00B613DB">
      <w:pPr>
        <w:pStyle w:val="NormalWeb"/>
        <w:shd w:val="clear" w:color="auto" w:fill="FFFFFF"/>
        <w:spacing w:before="120" w:beforeAutospacing="0" w:after="120" w:afterAutospacing="0" w:line="234" w:lineRule="atLeast"/>
        <w:jc w:val="both"/>
        <w:rPr>
          <w:color w:val="000000"/>
          <w:sz w:val="28"/>
          <w:szCs w:val="28"/>
        </w:rPr>
      </w:pPr>
      <w:r w:rsidRPr="00B613DB">
        <w:rPr>
          <w:color w:val="000000"/>
          <w:sz w:val="28"/>
          <w:szCs w:val="28"/>
          <w:lang w:val="vi-VN"/>
        </w:rPr>
        <w:t>2. Có thái độ đúng mực; bảo đảm khách quan, bình đẳng, không phân biệt đối xử trong việc tiếp công dân.</w:t>
      </w:r>
    </w:p>
    <w:p w:rsidR="00B613DB" w:rsidRPr="00B613DB" w:rsidRDefault="00B613DB" w:rsidP="00B613DB">
      <w:pPr>
        <w:pStyle w:val="NormalWeb"/>
        <w:shd w:val="clear" w:color="auto" w:fill="FFFFFF"/>
        <w:spacing w:before="120" w:beforeAutospacing="0" w:after="120" w:afterAutospacing="0" w:line="234" w:lineRule="atLeast"/>
        <w:jc w:val="both"/>
        <w:rPr>
          <w:color w:val="000000"/>
          <w:sz w:val="28"/>
          <w:szCs w:val="28"/>
        </w:rPr>
      </w:pPr>
      <w:r w:rsidRPr="00B613DB">
        <w:rPr>
          <w:color w:val="000000"/>
          <w:sz w:val="28"/>
          <w:szCs w:val="28"/>
          <w:lang w:val="vi-VN"/>
        </w:rPr>
        <w:t>3. Tiếp nhận đơn, giải thích, hướng dẫn công dân thực hiện quyền khiếu nại, tố cáo, kiến nghị, phản ánh đúng theo quy định của pháp luật.</w:t>
      </w:r>
    </w:p>
    <w:p w:rsidR="00B613DB" w:rsidRPr="00B613DB" w:rsidRDefault="00B613DB" w:rsidP="00B613DB">
      <w:pPr>
        <w:pStyle w:val="NormalWeb"/>
        <w:shd w:val="clear" w:color="auto" w:fill="FFFFFF"/>
        <w:spacing w:before="120" w:beforeAutospacing="0" w:after="120" w:afterAutospacing="0" w:line="234" w:lineRule="atLeast"/>
        <w:jc w:val="both"/>
        <w:rPr>
          <w:color w:val="000000"/>
          <w:sz w:val="28"/>
          <w:szCs w:val="28"/>
        </w:rPr>
      </w:pPr>
      <w:r w:rsidRPr="00B613DB">
        <w:rPr>
          <w:color w:val="000000"/>
          <w:sz w:val="28"/>
          <w:szCs w:val="28"/>
          <w:lang w:val="vi-VN"/>
        </w:rPr>
        <w:t>4. Tôn trọng công dân, không sách nhiễu, gây phiền hà hoặc cản trở đối với người đến khiếu nại, tố cáo, kiến nghị, phản ánh.</w:t>
      </w:r>
    </w:p>
    <w:p w:rsidR="00B613DB" w:rsidRPr="00B613DB" w:rsidRDefault="00B613DB" w:rsidP="00B613DB">
      <w:pPr>
        <w:pStyle w:val="NormalWeb"/>
        <w:shd w:val="clear" w:color="auto" w:fill="FFFFFF"/>
        <w:spacing w:before="120" w:beforeAutospacing="0" w:after="120" w:afterAutospacing="0" w:line="234" w:lineRule="atLeast"/>
        <w:jc w:val="both"/>
        <w:rPr>
          <w:color w:val="000000"/>
          <w:sz w:val="28"/>
          <w:szCs w:val="28"/>
        </w:rPr>
      </w:pPr>
      <w:r w:rsidRPr="00B613DB">
        <w:rPr>
          <w:color w:val="000000"/>
          <w:sz w:val="28"/>
          <w:szCs w:val="28"/>
          <w:lang w:val="vi-VN"/>
        </w:rPr>
        <w:lastRenderedPageBreak/>
        <w:t>5. Giữ bí mật cho người tố cáo theo quy định của pháp luật.</w:t>
      </w:r>
    </w:p>
    <w:p w:rsidR="00B613DB" w:rsidRPr="00B613DB" w:rsidRDefault="00B613DB" w:rsidP="00B613DB">
      <w:pPr>
        <w:pStyle w:val="NormalWeb"/>
        <w:shd w:val="clear" w:color="auto" w:fill="FFFFFF"/>
        <w:spacing w:before="120" w:beforeAutospacing="0" w:after="120" w:afterAutospacing="0" w:line="234" w:lineRule="atLeast"/>
        <w:rPr>
          <w:color w:val="000000"/>
          <w:sz w:val="28"/>
          <w:szCs w:val="28"/>
        </w:rPr>
      </w:pPr>
      <w:r w:rsidRPr="00B613DB">
        <w:rPr>
          <w:b/>
          <w:bCs/>
          <w:color w:val="000000"/>
          <w:sz w:val="28"/>
          <w:szCs w:val="28"/>
          <w:lang w:val="vi-VN"/>
        </w:rPr>
        <w:t>III. NHỮNG TRƯỜNG HỢP ĐƯỢC TỪ CHỐI TIẾP CÔNG DÂN</w:t>
      </w:r>
    </w:p>
    <w:p w:rsidR="00B613DB" w:rsidRPr="00B613DB" w:rsidRDefault="00B613DB" w:rsidP="00B613DB">
      <w:pPr>
        <w:pStyle w:val="NormalWeb"/>
        <w:shd w:val="clear" w:color="auto" w:fill="FFFFFF"/>
        <w:spacing w:before="120" w:beforeAutospacing="0" w:after="120" w:afterAutospacing="0" w:line="234" w:lineRule="atLeast"/>
        <w:jc w:val="both"/>
        <w:rPr>
          <w:color w:val="000000"/>
          <w:sz w:val="28"/>
          <w:szCs w:val="28"/>
        </w:rPr>
      </w:pPr>
      <w:r w:rsidRPr="00B613DB">
        <w:rPr>
          <w:color w:val="000000"/>
          <w:sz w:val="28"/>
          <w:szCs w:val="28"/>
          <w:lang w:val="vi-VN"/>
        </w:rPr>
        <w:t>1. Người trong tình trạng say do dùng chất kích thích, người mắc bệnh tâm thần hoặc một bệnh khác làm mất khả năng nhận thức hoặc khả năng điều khiển hành vi của mình.</w:t>
      </w:r>
    </w:p>
    <w:p w:rsidR="00B613DB" w:rsidRPr="00B613DB" w:rsidRDefault="00B613DB" w:rsidP="00B613DB">
      <w:pPr>
        <w:pStyle w:val="NormalWeb"/>
        <w:shd w:val="clear" w:color="auto" w:fill="FFFFFF"/>
        <w:spacing w:before="120" w:beforeAutospacing="0" w:after="120" w:afterAutospacing="0" w:line="234" w:lineRule="atLeast"/>
        <w:jc w:val="both"/>
        <w:rPr>
          <w:color w:val="000000"/>
          <w:sz w:val="28"/>
          <w:szCs w:val="28"/>
        </w:rPr>
      </w:pPr>
      <w:r w:rsidRPr="00B613DB">
        <w:rPr>
          <w:color w:val="000000"/>
          <w:sz w:val="28"/>
          <w:szCs w:val="28"/>
          <w:lang w:val="vi-VN"/>
        </w:rPr>
        <w:t>2. Người có hành vi đe dọa, xúc phạm cơ quan, tổ chức, đơn vị, người tiếp công dân, người thi hành công vụ hoặc có hành vi khác vi phạm Nội quy tiếp công dân.</w:t>
      </w:r>
    </w:p>
    <w:p w:rsidR="00B613DB" w:rsidRPr="00B613DB" w:rsidRDefault="00B613DB" w:rsidP="00B613DB">
      <w:pPr>
        <w:pStyle w:val="NormalWeb"/>
        <w:shd w:val="clear" w:color="auto" w:fill="FFFFFF"/>
        <w:spacing w:before="120" w:beforeAutospacing="0" w:after="120" w:afterAutospacing="0" w:line="234" w:lineRule="atLeast"/>
        <w:jc w:val="both"/>
        <w:rPr>
          <w:color w:val="000000"/>
          <w:sz w:val="28"/>
          <w:szCs w:val="28"/>
        </w:rPr>
      </w:pPr>
      <w:r w:rsidRPr="00B613DB">
        <w:rPr>
          <w:color w:val="000000"/>
          <w:sz w:val="28"/>
          <w:szCs w:val="28"/>
          <w:lang w:val="vi-VN"/>
        </w:rPr>
        <w:t>3. Người khiếu nại, tố cáo về vụ việc đã giải quyết đúng chính sách, pháp luật, được cơ quan nhà nước có thẩm quyền kiểm tra, rà soát, thông báo bằng văn bản và đã được tiếp, giải thích, hướng dẫn nhưng vẫn cố tình khiếu nại, tố cáo kéo dài.</w:t>
      </w:r>
    </w:p>
    <w:p w:rsidR="00B613DB" w:rsidRPr="00B613DB" w:rsidRDefault="00B613DB" w:rsidP="00B613DB">
      <w:pPr>
        <w:pStyle w:val="NormalWeb"/>
        <w:shd w:val="clear" w:color="auto" w:fill="FFFFFF"/>
        <w:spacing w:before="120" w:beforeAutospacing="0" w:after="120" w:afterAutospacing="0" w:line="234" w:lineRule="atLeast"/>
        <w:rPr>
          <w:color w:val="000000"/>
          <w:sz w:val="28"/>
          <w:szCs w:val="28"/>
        </w:rPr>
      </w:pPr>
      <w:r w:rsidRPr="00B613DB">
        <w:rPr>
          <w:b/>
          <w:bCs/>
          <w:color w:val="000000"/>
          <w:sz w:val="28"/>
          <w:szCs w:val="28"/>
        </w:rPr>
        <w:t>IV</w:t>
      </w:r>
      <w:r w:rsidRPr="00B613DB">
        <w:rPr>
          <w:b/>
          <w:bCs/>
          <w:color w:val="000000"/>
          <w:sz w:val="28"/>
          <w:szCs w:val="28"/>
          <w:lang w:val="vi-VN"/>
        </w:rPr>
        <w:t>. THỜI GIAN TIẾP CÔNG DÂN</w:t>
      </w:r>
    </w:p>
    <w:p w:rsidR="00BA5425" w:rsidRDefault="00B613DB" w:rsidP="00B613DB">
      <w:pPr>
        <w:pStyle w:val="NormalWeb"/>
        <w:shd w:val="clear" w:color="auto" w:fill="FFFFFF"/>
        <w:spacing w:before="120" w:beforeAutospacing="0" w:after="120" w:afterAutospacing="0" w:line="234" w:lineRule="atLeast"/>
        <w:jc w:val="both"/>
        <w:rPr>
          <w:color w:val="000000"/>
          <w:sz w:val="28"/>
          <w:szCs w:val="28"/>
        </w:rPr>
      </w:pPr>
      <w:r w:rsidRPr="00B613DB">
        <w:rPr>
          <w:color w:val="000000"/>
          <w:sz w:val="28"/>
          <w:szCs w:val="28"/>
          <w:lang w:val="vi-VN"/>
        </w:rPr>
        <w:t xml:space="preserve">Việc tiếp công dân được thực hiện thường xuyên </w:t>
      </w:r>
      <w:r>
        <w:rPr>
          <w:color w:val="000000"/>
          <w:sz w:val="28"/>
          <w:szCs w:val="28"/>
        </w:rPr>
        <w:t>vào</w:t>
      </w:r>
      <w:r w:rsidRPr="00B613DB">
        <w:rPr>
          <w:color w:val="000000"/>
          <w:sz w:val="28"/>
          <w:szCs w:val="28"/>
          <w:lang w:val="vi-VN"/>
        </w:rPr>
        <w:t xml:space="preserve"> </w:t>
      </w:r>
      <w:r w:rsidR="00BA5425">
        <w:rPr>
          <w:color w:val="000000"/>
          <w:sz w:val="28"/>
          <w:szCs w:val="28"/>
        </w:rPr>
        <w:t xml:space="preserve">sáng </w:t>
      </w:r>
      <w:r w:rsidRPr="00B613DB">
        <w:rPr>
          <w:color w:val="000000"/>
          <w:sz w:val="28"/>
          <w:szCs w:val="28"/>
          <w:lang w:val="vi-VN"/>
        </w:rPr>
        <w:t xml:space="preserve">thứ Sáu hàng tuần tại </w:t>
      </w:r>
      <w:r w:rsidR="00BA5425">
        <w:rPr>
          <w:color w:val="000000"/>
          <w:sz w:val="28"/>
          <w:szCs w:val="28"/>
        </w:rPr>
        <w:t>trường THCS Bình Hưng Hoà số 10/47, Quốc lộ 1A, Khu phố 3, phường Bình Hưng Hoà B, quận Bình Tân</w:t>
      </w:r>
    </w:p>
    <w:p w:rsidR="00B613DB" w:rsidRPr="00BA5425" w:rsidRDefault="00BA5425" w:rsidP="00B613DB">
      <w:pPr>
        <w:pStyle w:val="NormalWeb"/>
        <w:shd w:val="clear" w:color="auto" w:fill="FFFFFF"/>
        <w:spacing w:before="120" w:beforeAutospacing="0" w:after="120" w:afterAutospacing="0" w:line="234" w:lineRule="atLeast"/>
        <w:jc w:val="both"/>
        <w:rPr>
          <w:color w:val="000000"/>
          <w:sz w:val="28"/>
          <w:szCs w:val="28"/>
        </w:rPr>
      </w:pPr>
      <w:r>
        <w:rPr>
          <w:color w:val="000000"/>
          <w:sz w:val="28"/>
          <w:szCs w:val="28"/>
        </w:rPr>
        <w:t xml:space="preserve">Thời gian: </w:t>
      </w:r>
      <w:r w:rsidR="00B613DB" w:rsidRPr="00B613DB">
        <w:rPr>
          <w:color w:val="000000"/>
          <w:sz w:val="28"/>
          <w:szCs w:val="28"/>
          <w:lang w:val="vi-VN"/>
        </w:rPr>
        <w:t>Từ 0</w:t>
      </w:r>
      <w:r>
        <w:rPr>
          <w:color w:val="000000"/>
          <w:sz w:val="28"/>
          <w:szCs w:val="28"/>
        </w:rPr>
        <w:t>8 giờ 0</w:t>
      </w:r>
      <w:r w:rsidR="00B613DB" w:rsidRPr="00B613DB">
        <w:rPr>
          <w:color w:val="000000"/>
          <w:sz w:val="28"/>
          <w:szCs w:val="28"/>
          <w:lang w:val="vi-VN"/>
        </w:rPr>
        <w:t>0 đến 1</w:t>
      </w:r>
      <w:r w:rsidR="00B613DB" w:rsidRPr="00B613DB">
        <w:rPr>
          <w:color w:val="000000"/>
          <w:sz w:val="28"/>
          <w:szCs w:val="28"/>
        </w:rPr>
        <w:t>1</w:t>
      </w:r>
      <w:r>
        <w:rPr>
          <w:color w:val="000000"/>
          <w:sz w:val="28"/>
          <w:szCs w:val="28"/>
        </w:rPr>
        <w:t xml:space="preserve"> </w:t>
      </w:r>
      <w:r>
        <w:rPr>
          <w:color w:val="000000"/>
          <w:sz w:val="28"/>
          <w:szCs w:val="28"/>
          <w:lang w:val="vi-VN"/>
        </w:rPr>
        <w:t xml:space="preserve">giờ </w:t>
      </w:r>
      <w:r w:rsidR="00B613DB" w:rsidRPr="00B613DB">
        <w:rPr>
          <w:color w:val="000000"/>
          <w:sz w:val="28"/>
          <w:szCs w:val="28"/>
          <w:lang w:val="vi-VN"/>
        </w:rPr>
        <w:t>30</w:t>
      </w:r>
      <w:r>
        <w:rPr>
          <w:color w:val="000000"/>
          <w:sz w:val="28"/>
          <w:szCs w:val="28"/>
        </w:rPr>
        <w:t xml:space="preserve">. </w:t>
      </w:r>
    </w:p>
    <w:p w:rsidR="00E22EB5" w:rsidRDefault="00E22EB5" w:rsidP="00BA5425"/>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BA5425" w:rsidTr="00BA5425">
        <w:tc>
          <w:tcPr>
            <w:tcW w:w="4788" w:type="dxa"/>
          </w:tcPr>
          <w:p w:rsidR="00BA5425" w:rsidRDefault="00BA5425" w:rsidP="00BA5425">
            <w:pPr>
              <w:rPr>
                <w:i/>
                <w:iCs/>
                <w:spacing w:val="-8"/>
                <w:bdr w:val="none" w:sz="0" w:space="0" w:color="auto" w:frame="1"/>
              </w:rPr>
            </w:pPr>
            <w:r w:rsidRPr="007216B0">
              <w:rPr>
                <w:b/>
                <w:bCs/>
                <w:i/>
                <w:iCs/>
                <w:spacing w:val="-8"/>
                <w:bdr w:val="none" w:sz="0" w:space="0" w:color="auto" w:frame="1"/>
              </w:rPr>
              <w:t>Nơi nhận</w:t>
            </w:r>
            <w:r w:rsidRPr="007216B0">
              <w:rPr>
                <w:i/>
                <w:iCs/>
                <w:spacing w:val="-8"/>
                <w:bdr w:val="none" w:sz="0" w:space="0" w:color="auto" w:frame="1"/>
              </w:rPr>
              <w:t>:</w:t>
            </w:r>
          </w:p>
          <w:p w:rsidR="00BA5425" w:rsidRPr="00BA5425" w:rsidRDefault="00BA5425" w:rsidP="00BA5425">
            <w:pPr>
              <w:pStyle w:val="ListParagraph"/>
              <w:numPr>
                <w:ilvl w:val="0"/>
                <w:numId w:val="2"/>
              </w:numPr>
              <w:tabs>
                <w:tab w:val="left" w:pos="255"/>
              </w:tabs>
              <w:ind w:left="0" w:firstLine="0"/>
              <w:textAlignment w:val="baseline"/>
              <w:rPr>
                <w:bdr w:val="none" w:sz="0" w:space="0" w:color="auto" w:frame="1"/>
              </w:rPr>
            </w:pPr>
            <w:r>
              <w:rPr>
                <w:bdr w:val="none" w:sz="0" w:space="0" w:color="auto" w:frame="1"/>
              </w:rPr>
              <w:t>Phòng GD&amp;ĐT; (để b/c)</w:t>
            </w:r>
          </w:p>
          <w:p w:rsidR="00BA5425" w:rsidRPr="00BA5425" w:rsidRDefault="00BA5425" w:rsidP="00BA5425">
            <w:pPr>
              <w:pStyle w:val="ListParagraph"/>
              <w:numPr>
                <w:ilvl w:val="0"/>
                <w:numId w:val="2"/>
              </w:numPr>
              <w:tabs>
                <w:tab w:val="left" w:pos="255"/>
              </w:tabs>
              <w:ind w:left="0" w:firstLine="0"/>
              <w:textAlignment w:val="baseline"/>
              <w:rPr>
                <w:bdr w:val="none" w:sz="0" w:space="0" w:color="auto" w:frame="1"/>
              </w:rPr>
            </w:pPr>
            <w:r w:rsidRPr="00BA5425">
              <w:rPr>
                <w:bdr w:val="none" w:sz="0" w:space="0" w:color="auto" w:frame="1"/>
              </w:rPr>
              <w:t>Chi bộ;</w:t>
            </w:r>
          </w:p>
          <w:p w:rsidR="00BA5425" w:rsidRPr="00BA5425" w:rsidRDefault="00BA5425" w:rsidP="00BA5425">
            <w:pPr>
              <w:pStyle w:val="ListParagraph"/>
              <w:numPr>
                <w:ilvl w:val="0"/>
                <w:numId w:val="2"/>
              </w:numPr>
              <w:tabs>
                <w:tab w:val="left" w:pos="255"/>
              </w:tabs>
              <w:ind w:left="0" w:firstLine="0"/>
              <w:textAlignment w:val="baseline"/>
              <w:rPr>
                <w:bdr w:val="none" w:sz="0" w:space="0" w:color="auto" w:frame="1"/>
              </w:rPr>
            </w:pPr>
            <w:r w:rsidRPr="00BA5425">
              <w:rPr>
                <w:bdr w:val="none" w:sz="0" w:space="0" w:color="auto" w:frame="1"/>
              </w:rPr>
              <w:t>CTCĐ, TTND;</w:t>
            </w:r>
          </w:p>
          <w:p w:rsidR="00BA5425" w:rsidRPr="00BA5425" w:rsidRDefault="00BA5425" w:rsidP="00BA5425">
            <w:pPr>
              <w:pStyle w:val="ListParagraph"/>
              <w:numPr>
                <w:ilvl w:val="0"/>
                <w:numId w:val="2"/>
              </w:numPr>
              <w:tabs>
                <w:tab w:val="left" w:pos="255"/>
              </w:tabs>
              <w:ind w:left="0" w:firstLine="0"/>
              <w:textAlignment w:val="baseline"/>
            </w:pPr>
            <w:r w:rsidRPr="00BA5425">
              <w:rPr>
                <w:bdr w:val="none" w:sz="0" w:space="0" w:color="auto" w:frame="1"/>
              </w:rPr>
              <w:t>Lưu: VT.</w:t>
            </w:r>
          </w:p>
        </w:tc>
        <w:tc>
          <w:tcPr>
            <w:tcW w:w="4788" w:type="dxa"/>
          </w:tcPr>
          <w:p w:rsidR="00BA5425" w:rsidRPr="00BA5425" w:rsidRDefault="00BA5425" w:rsidP="00BA5425">
            <w:pPr>
              <w:jc w:val="center"/>
              <w:rPr>
                <w:b/>
                <w:bCs/>
                <w:sz w:val="28"/>
                <w:szCs w:val="26"/>
                <w:bdr w:val="none" w:sz="0" w:space="0" w:color="auto" w:frame="1"/>
              </w:rPr>
            </w:pPr>
            <w:r w:rsidRPr="00BA5425">
              <w:rPr>
                <w:b/>
                <w:bCs/>
                <w:sz w:val="28"/>
                <w:szCs w:val="26"/>
                <w:bdr w:val="none" w:sz="0" w:space="0" w:color="auto" w:frame="1"/>
              </w:rPr>
              <w:t>HIỆU TRƯỞNG</w:t>
            </w:r>
          </w:p>
          <w:p w:rsidR="00BA5425" w:rsidRPr="00BA5425" w:rsidRDefault="00BA5425" w:rsidP="00BA5425">
            <w:pPr>
              <w:jc w:val="center"/>
              <w:rPr>
                <w:b/>
                <w:bCs/>
                <w:sz w:val="28"/>
                <w:szCs w:val="26"/>
                <w:bdr w:val="none" w:sz="0" w:space="0" w:color="auto" w:frame="1"/>
              </w:rPr>
            </w:pPr>
          </w:p>
          <w:p w:rsidR="00BA5425" w:rsidRPr="00BA5425" w:rsidRDefault="00BA5425" w:rsidP="00BA5425">
            <w:pPr>
              <w:jc w:val="center"/>
              <w:rPr>
                <w:b/>
                <w:bCs/>
                <w:sz w:val="28"/>
                <w:szCs w:val="26"/>
                <w:bdr w:val="none" w:sz="0" w:space="0" w:color="auto" w:frame="1"/>
              </w:rPr>
            </w:pPr>
          </w:p>
          <w:p w:rsidR="00BA5425" w:rsidRPr="00BA5425" w:rsidRDefault="00BA5425" w:rsidP="00BA5425">
            <w:pPr>
              <w:jc w:val="center"/>
              <w:rPr>
                <w:b/>
                <w:bCs/>
                <w:sz w:val="28"/>
                <w:szCs w:val="26"/>
                <w:bdr w:val="none" w:sz="0" w:space="0" w:color="auto" w:frame="1"/>
              </w:rPr>
            </w:pPr>
          </w:p>
          <w:p w:rsidR="00BA5425" w:rsidRDefault="00BA5425" w:rsidP="00BA5425">
            <w:pPr>
              <w:jc w:val="center"/>
              <w:rPr>
                <w:b/>
                <w:bCs/>
                <w:sz w:val="28"/>
                <w:szCs w:val="26"/>
                <w:bdr w:val="none" w:sz="0" w:space="0" w:color="auto" w:frame="1"/>
              </w:rPr>
            </w:pPr>
          </w:p>
          <w:p w:rsidR="001B4431" w:rsidRPr="00BA5425" w:rsidRDefault="001B4431" w:rsidP="00BA5425">
            <w:pPr>
              <w:jc w:val="center"/>
              <w:rPr>
                <w:b/>
                <w:bCs/>
                <w:sz w:val="28"/>
                <w:szCs w:val="26"/>
                <w:bdr w:val="none" w:sz="0" w:space="0" w:color="auto" w:frame="1"/>
              </w:rPr>
            </w:pPr>
          </w:p>
          <w:p w:rsidR="00BA5425" w:rsidRPr="00BA5425" w:rsidRDefault="00BA5425" w:rsidP="00BA5425">
            <w:pPr>
              <w:jc w:val="center"/>
              <w:rPr>
                <w:b/>
                <w:bCs/>
                <w:sz w:val="28"/>
                <w:szCs w:val="26"/>
                <w:bdr w:val="none" w:sz="0" w:space="0" w:color="auto" w:frame="1"/>
              </w:rPr>
            </w:pPr>
          </w:p>
          <w:p w:rsidR="00BA5425" w:rsidRDefault="00BA5425" w:rsidP="00BA5425">
            <w:pPr>
              <w:jc w:val="center"/>
            </w:pPr>
            <w:r w:rsidRPr="00BA5425">
              <w:rPr>
                <w:b/>
                <w:bCs/>
                <w:sz w:val="28"/>
                <w:szCs w:val="26"/>
                <w:bdr w:val="none" w:sz="0" w:space="0" w:color="auto" w:frame="1"/>
              </w:rPr>
              <w:t>Nguyễn Thanh Liêm</w:t>
            </w:r>
          </w:p>
        </w:tc>
      </w:tr>
    </w:tbl>
    <w:p w:rsidR="00BA5425" w:rsidRDefault="00BA5425" w:rsidP="00BA5425"/>
    <w:p w:rsidR="00BA5425" w:rsidRDefault="00BA5425" w:rsidP="00BA5425"/>
    <w:sectPr w:rsidR="00BA54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324176"/>
    <w:multiLevelType w:val="hybridMultilevel"/>
    <w:tmpl w:val="E66421CC"/>
    <w:lvl w:ilvl="0" w:tplc="3F1A304A">
      <w:start w:val="4"/>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43D1D47"/>
    <w:multiLevelType w:val="hybridMultilevel"/>
    <w:tmpl w:val="B2C4A01A"/>
    <w:lvl w:ilvl="0" w:tplc="043A5D8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EB5"/>
    <w:rsid w:val="00100A41"/>
    <w:rsid w:val="001911B0"/>
    <w:rsid w:val="001B4431"/>
    <w:rsid w:val="00746CAB"/>
    <w:rsid w:val="00B613DB"/>
    <w:rsid w:val="00BA5425"/>
    <w:rsid w:val="00E22EB5"/>
    <w:rsid w:val="00FA3D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9D715"/>
  <w15:docId w15:val="{C0FD2930-F49C-4D47-9A53-CFC5D5290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2EB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613DB"/>
    <w:pPr>
      <w:spacing w:before="100" w:beforeAutospacing="1" w:after="100" w:afterAutospacing="1"/>
    </w:pPr>
  </w:style>
  <w:style w:type="table" w:styleId="TableGrid">
    <w:name w:val="Table Grid"/>
    <w:basedOn w:val="TableNormal"/>
    <w:uiPriority w:val="59"/>
    <w:rsid w:val="00BA54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A5425"/>
    <w:pPr>
      <w:ind w:left="720"/>
      <w:contextualSpacing/>
    </w:pPr>
  </w:style>
  <w:style w:type="paragraph" w:styleId="BalloonText">
    <w:name w:val="Balloon Text"/>
    <w:basedOn w:val="Normal"/>
    <w:link w:val="BalloonTextChar"/>
    <w:uiPriority w:val="99"/>
    <w:semiHidden/>
    <w:unhideWhenUsed/>
    <w:rsid w:val="00FA3D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3DF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387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430</Words>
  <Characters>2454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thcsbhh</dc:creator>
  <cp:lastModifiedBy>User</cp:lastModifiedBy>
  <cp:revision>3</cp:revision>
  <cp:lastPrinted>2020-06-02T00:43:00Z</cp:lastPrinted>
  <dcterms:created xsi:type="dcterms:W3CDTF">2020-05-18T09:09:00Z</dcterms:created>
  <dcterms:modified xsi:type="dcterms:W3CDTF">2020-06-02T00:43:00Z</dcterms:modified>
</cp:coreProperties>
</file>